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228D7" w14:textId="2BB4361F" w:rsidR="001A57D0" w:rsidRPr="009871B6" w:rsidRDefault="00365CCA" w:rsidP="00365CCA">
      <w:pPr>
        <w:jc w:val="right"/>
        <w:rPr>
          <w:rFonts w:ascii="Segoe UI" w:hAnsi="Segoe UI" w:cs="Segoe UI"/>
          <w:sz w:val="20"/>
          <w:szCs w:val="20"/>
        </w:rPr>
      </w:pPr>
      <w:r w:rsidRPr="009871B6">
        <w:rPr>
          <w:rFonts w:ascii="Segoe UI" w:hAnsi="Segoe UI" w:cs="Segoe UI"/>
          <w:sz w:val="20"/>
          <w:szCs w:val="20"/>
        </w:rPr>
        <w:t xml:space="preserve">Warszawa, </w:t>
      </w:r>
      <w:r w:rsidR="004B3C71" w:rsidRPr="009871B6">
        <w:rPr>
          <w:rFonts w:ascii="Segoe UI" w:hAnsi="Segoe UI" w:cs="Segoe UI"/>
          <w:sz w:val="20"/>
          <w:szCs w:val="20"/>
        </w:rPr>
        <w:t>20</w:t>
      </w:r>
      <w:r w:rsidRPr="009871B6">
        <w:rPr>
          <w:rFonts w:ascii="Segoe UI" w:hAnsi="Segoe UI" w:cs="Segoe UI"/>
          <w:sz w:val="20"/>
          <w:szCs w:val="20"/>
        </w:rPr>
        <w:t xml:space="preserve"> kwietnia 2023</w:t>
      </w:r>
    </w:p>
    <w:p w14:paraId="4265550F" w14:textId="0C944C3A" w:rsidR="00365CCA" w:rsidRPr="009871B6" w:rsidRDefault="00BE0818" w:rsidP="00365CCA">
      <w:pPr>
        <w:rPr>
          <w:rFonts w:ascii="Segoe UI" w:hAnsi="Segoe UI" w:cs="Segoe UI"/>
          <w:sz w:val="20"/>
          <w:szCs w:val="20"/>
        </w:rPr>
      </w:pPr>
      <w:r w:rsidRPr="009871B6">
        <w:rPr>
          <w:rFonts w:ascii="Segoe UI" w:hAnsi="Segoe UI" w:cs="Segoe UI"/>
          <w:sz w:val="20"/>
          <w:szCs w:val="20"/>
        </w:rPr>
        <w:t>Informacja prasowa</w:t>
      </w:r>
    </w:p>
    <w:p w14:paraId="62F213A2" w14:textId="77777777" w:rsidR="00BE0818" w:rsidRPr="009871B6" w:rsidRDefault="00BE0818" w:rsidP="00365CCA">
      <w:pPr>
        <w:jc w:val="both"/>
        <w:rPr>
          <w:rFonts w:ascii="Segoe UI" w:hAnsi="Segoe UI" w:cs="Segoe UI"/>
          <w:b/>
          <w:bCs/>
          <w:color w:val="1C447B"/>
          <w:sz w:val="20"/>
          <w:szCs w:val="20"/>
        </w:rPr>
      </w:pPr>
    </w:p>
    <w:p w14:paraId="129B3CD3" w14:textId="7FACB4E3" w:rsidR="00BE0818" w:rsidRPr="009871B6" w:rsidRDefault="00BE0818" w:rsidP="009871B6">
      <w:pPr>
        <w:jc w:val="center"/>
        <w:rPr>
          <w:rFonts w:ascii="Segoe UI" w:hAnsi="Segoe UI" w:cs="Segoe UI"/>
          <w:b/>
          <w:bCs/>
          <w:color w:val="1C447B"/>
          <w:sz w:val="32"/>
          <w:szCs w:val="32"/>
        </w:rPr>
      </w:pPr>
      <w:r w:rsidRPr="009871B6">
        <w:rPr>
          <w:rFonts w:ascii="Segoe UI" w:hAnsi="Segoe UI" w:cs="Segoe UI"/>
          <w:b/>
          <w:bCs/>
          <w:color w:val="1C447B"/>
          <w:sz w:val="32"/>
          <w:szCs w:val="32"/>
        </w:rPr>
        <w:t>Sztuczna inteligencja, nowe technologie i cyberbezpieczeństwo. Szkoła Biznesu Politechniki Warszawskiej rozpoczyna rekrutację na studia Executive MBA i MBA</w:t>
      </w:r>
    </w:p>
    <w:p w14:paraId="2E0E7481" w14:textId="77777777" w:rsidR="005A2C84" w:rsidRPr="009871B6" w:rsidRDefault="005A2C84" w:rsidP="005A2C84">
      <w:pPr>
        <w:jc w:val="both"/>
        <w:rPr>
          <w:rFonts w:ascii="Segoe UI" w:hAnsi="Segoe UI" w:cs="Segoe UI"/>
          <w:b/>
          <w:bCs/>
          <w:color w:val="1C447B"/>
          <w:sz w:val="20"/>
          <w:szCs w:val="20"/>
        </w:rPr>
      </w:pPr>
    </w:p>
    <w:p w14:paraId="7118A2A3" w14:textId="1982128D" w:rsidR="005A2C84" w:rsidRPr="009871B6" w:rsidRDefault="005A2C84" w:rsidP="005A2C84">
      <w:pPr>
        <w:jc w:val="both"/>
        <w:rPr>
          <w:rFonts w:ascii="Segoe UI" w:hAnsi="Segoe UI" w:cs="Segoe UI"/>
          <w:b/>
          <w:bCs/>
          <w:color w:val="FF0000"/>
          <w:sz w:val="20"/>
          <w:szCs w:val="20"/>
        </w:rPr>
      </w:pPr>
      <w:r w:rsidRPr="009871B6">
        <w:rPr>
          <w:rFonts w:ascii="Segoe UI" w:hAnsi="Segoe UI" w:cs="Segoe UI"/>
          <w:b/>
          <w:bCs/>
          <w:sz w:val="20"/>
          <w:szCs w:val="20"/>
        </w:rPr>
        <w:t>Szkoła Biznesu Politechniki Warszawskiej rozpoczęła rekrutację na kolejną edycję programów Executive MBA i MBA. Już teraz w semestrze 2023/2024 mogą dokonać wyboru spośród studiów menedżerskich oraz MBA ze specjalizacją w zakresie cyfrowej transformacji i sztucznej inteligencji, cyberbezpieczeństwa, finansów i nowymi technologiami oraz nowoczesnym przemysłem. Nowością w programach jest bogata oferta zajęć o w firmach z obszaru nowych technologii i innowacji.</w:t>
      </w:r>
    </w:p>
    <w:p w14:paraId="5924325C" w14:textId="77777777" w:rsidR="005A2C84" w:rsidRPr="009871B6" w:rsidRDefault="005A2C84" w:rsidP="005A2C84">
      <w:pPr>
        <w:jc w:val="both"/>
        <w:rPr>
          <w:rFonts w:ascii="Segoe UI" w:hAnsi="Segoe UI" w:cs="Segoe UI"/>
          <w:b/>
          <w:bCs/>
          <w:sz w:val="20"/>
          <w:szCs w:val="20"/>
        </w:rPr>
      </w:pPr>
      <w:r w:rsidRPr="009871B6">
        <w:rPr>
          <w:rFonts w:ascii="Segoe UI" w:hAnsi="Segoe UI" w:cs="Segoe UI"/>
          <w:b/>
          <w:bCs/>
          <w:sz w:val="20"/>
          <w:szCs w:val="20"/>
        </w:rPr>
        <w:br/>
        <w:t xml:space="preserve">MBA, czyli wiedza i umiejętności </w:t>
      </w:r>
    </w:p>
    <w:p w14:paraId="5CACEA08" w14:textId="77777777" w:rsidR="005A2C84" w:rsidRPr="009871B6" w:rsidRDefault="005A2C84" w:rsidP="005A2C84">
      <w:pPr>
        <w:pStyle w:val="NormalnyWeb"/>
        <w:jc w:val="both"/>
        <w:rPr>
          <w:rFonts w:ascii="Segoe UI" w:hAnsi="Segoe UI" w:cs="Segoe UI"/>
          <w:sz w:val="20"/>
          <w:szCs w:val="20"/>
        </w:rPr>
      </w:pPr>
      <w:r w:rsidRPr="009871B6">
        <w:rPr>
          <w:rFonts w:ascii="Segoe UI" w:hAnsi="Segoe UI" w:cs="Segoe UI"/>
          <w:sz w:val="20"/>
          <w:szCs w:val="20"/>
        </w:rPr>
        <w:t xml:space="preserve">Studia MBA (Master of Business Administration) od dekad cieszą się zasłużoną, niesłabnącą popularnością zarówno w Polsce, jak i innych krajach w Europie czy na całym świecie. Nie bez powodu są one uznawane za jedno z kluczowych narzędzi dla przedstawicieli kadry menedżerskiej, którzy chcieliby zdobyć wiedzę i umiejętności niezbędne do osiągnięcia sukcesu w świecie biznesu oraz zarządzania. Istotną zaletą studiów MBA jest ich interdyscyplinarność – bardzo często bowiem programy menedżerskie oferują kompleksowe szkolenie w obszarach strategii, finansów, zarządzania zasobami ludzkimi, marketingu, sprzedaży czy rozwoju osobistego. </w:t>
      </w:r>
    </w:p>
    <w:p w14:paraId="709B2359" w14:textId="77777777" w:rsidR="005A2C84" w:rsidRPr="009871B6" w:rsidRDefault="005A2C84" w:rsidP="005A2C84">
      <w:pPr>
        <w:pStyle w:val="NormalnyWeb"/>
        <w:jc w:val="both"/>
        <w:rPr>
          <w:rFonts w:ascii="Segoe UI" w:hAnsi="Segoe UI" w:cs="Segoe UI"/>
          <w:sz w:val="20"/>
          <w:szCs w:val="20"/>
        </w:rPr>
      </w:pPr>
      <w:r w:rsidRPr="009871B6">
        <w:rPr>
          <w:rFonts w:ascii="Segoe UI" w:hAnsi="Segoe UI" w:cs="Segoe UI"/>
          <w:sz w:val="20"/>
          <w:szCs w:val="20"/>
        </w:rPr>
        <w:t xml:space="preserve">Z drugiej strony – studenci uczą się również wielu praktycznych umiejętności, takich jak prowadzenie negocjacji, budowanie relacji biznesowych i podejmowanie decyzji strategicznych. Nie bez znaczenia jest również aspekt networkingowy – uczestnicy programów MBA bardzo często w trakcie studiów nawiązują nowe relacje biznesowe, które dają później możliwość podjęcia współpracy biznesowej czy znalezienia nowej, bardziej prestiżowej i lepiej płatnej pracy. </w:t>
      </w:r>
    </w:p>
    <w:p w14:paraId="0AA8037F" w14:textId="77777777" w:rsidR="005A2C84" w:rsidRPr="009871B6" w:rsidRDefault="005A2C84" w:rsidP="005A2C84">
      <w:pPr>
        <w:pStyle w:val="NormalnyWeb"/>
        <w:jc w:val="both"/>
        <w:rPr>
          <w:rFonts w:ascii="Segoe UI" w:hAnsi="Segoe UI" w:cs="Segoe UI"/>
          <w:b/>
          <w:bCs/>
          <w:sz w:val="20"/>
          <w:szCs w:val="20"/>
        </w:rPr>
      </w:pPr>
      <w:r w:rsidRPr="009871B6">
        <w:rPr>
          <w:rFonts w:ascii="Segoe UI" w:hAnsi="Segoe UI" w:cs="Segoe UI"/>
          <w:b/>
          <w:bCs/>
          <w:sz w:val="20"/>
          <w:szCs w:val="20"/>
        </w:rPr>
        <w:t>Absolwenci studiów MBA pożądani przez rynek pracy</w:t>
      </w:r>
    </w:p>
    <w:p w14:paraId="6A9AE3D8" w14:textId="03B6112F" w:rsidR="005A2C84" w:rsidRPr="009871B6" w:rsidRDefault="005A2C84" w:rsidP="005A2C84">
      <w:pPr>
        <w:jc w:val="both"/>
        <w:rPr>
          <w:rFonts w:ascii="Segoe UI" w:hAnsi="Segoe UI" w:cs="Segoe UI"/>
          <w:sz w:val="20"/>
          <w:szCs w:val="20"/>
        </w:rPr>
      </w:pPr>
      <w:r w:rsidRPr="009871B6">
        <w:rPr>
          <w:rFonts w:ascii="Segoe UI" w:hAnsi="Segoe UI" w:cs="Segoe UI"/>
          <w:sz w:val="20"/>
          <w:szCs w:val="20"/>
        </w:rPr>
        <w:t xml:space="preserve">- Studia Executive MBA i MBA to inwestycja w siebie, która zwraca się wielokrotnie. Absolwenci zyskują nie tylko wiedzę z zakresu biznesu i zarządzania, ale także rozwijają umiejętności przywódcze, nawiązują cenne kontakty i uczą się podejmowania strategicznych decyzji. Absolwenci studiów MBA są cenieni pożądani przez rynek pracy, bo potrafią skutecznie zarządzać zespołami, dostosowywać się do zmieniających realiów </w:t>
      </w:r>
      <w:r w:rsidR="00FC5C53">
        <w:rPr>
          <w:rFonts w:ascii="Segoe UI" w:hAnsi="Segoe UI" w:cs="Segoe UI"/>
          <w:sz w:val="20"/>
          <w:szCs w:val="20"/>
        </w:rPr>
        <w:t xml:space="preserve">i </w:t>
      </w:r>
      <w:r w:rsidRPr="009871B6">
        <w:rPr>
          <w:rFonts w:ascii="Segoe UI" w:hAnsi="Segoe UI" w:cs="Segoe UI"/>
          <w:sz w:val="20"/>
          <w:szCs w:val="20"/>
        </w:rPr>
        <w:t xml:space="preserve">osiągać sukcesy w biznesie. Wiemy to od samych absolwentów i studentów, którzy odnotowują spektakularne sukcesy zawodowe często jeszcze w trakcie uczęszczania na zajęcia – zwraca uwagę dr inż. Grażyna Rembielak, prof. PW, Dyrektor Działu Jakości Kształcenia w Szkole Biznesu Politechniki Warszawskiej. </w:t>
      </w:r>
    </w:p>
    <w:p w14:paraId="5323C4F6" w14:textId="77777777" w:rsidR="005A2C84" w:rsidRPr="009871B6" w:rsidRDefault="005A2C84" w:rsidP="005A2C84">
      <w:pPr>
        <w:pStyle w:val="NormalnyWeb"/>
        <w:jc w:val="both"/>
        <w:rPr>
          <w:rFonts w:ascii="Segoe UI" w:hAnsi="Segoe UI" w:cs="Segoe UI"/>
          <w:sz w:val="20"/>
          <w:szCs w:val="20"/>
        </w:rPr>
      </w:pPr>
      <w:r w:rsidRPr="009871B6">
        <w:rPr>
          <w:rFonts w:ascii="Segoe UI" w:hAnsi="Segoe UI" w:cs="Segoe UI"/>
          <w:sz w:val="20"/>
          <w:szCs w:val="20"/>
        </w:rPr>
        <w:lastRenderedPageBreak/>
        <w:t xml:space="preserve">Pierwszy program MBA w Szkole Biznesu Politechniki Warszawskiej został otwarty w 1991 roku i był jednym z pierwszych tego typu programów menedżerskich w Polsce. Dziś w ofercie uczelni znajduje się pięć programów MBA – prestiżowy, anglojęzyczny ogólnomenedżerski Executive MBA, MBA Artificial Intelligence &amp; Digital Transformation, skoncentrowany na sztucznej inteligencji i cyfrowej transformacji, dedykowany specjalistom ds. cyberbezpieczeństwa MBA Cybersecurity Management (realizowany we współpracy z Fundacją Bezpieczna Cyberprzestrzeń),  MBA Kaizen Industry 4.0 (poświęcony roli innowacji w branży produkcyjnej) oraz MBA Finance &amp; Technology, pozwalający zgłębić wiedzę na temat fintechów oraz połączenia branży finansowej i nowych technologii. </w:t>
      </w:r>
    </w:p>
    <w:p w14:paraId="1E47F600" w14:textId="77777777" w:rsidR="005A2C84" w:rsidRPr="009871B6" w:rsidRDefault="005A2C84" w:rsidP="005A2C84">
      <w:pPr>
        <w:pStyle w:val="NormalnyWeb"/>
        <w:jc w:val="both"/>
        <w:rPr>
          <w:rFonts w:ascii="Segoe UI" w:hAnsi="Segoe UI" w:cs="Segoe UI"/>
          <w:b/>
          <w:bCs/>
          <w:sz w:val="20"/>
          <w:szCs w:val="20"/>
        </w:rPr>
      </w:pPr>
      <w:r w:rsidRPr="009871B6">
        <w:rPr>
          <w:rFonts w:ascii="Segoe UI" w:hAnsi="Segoe UI" w:cs="Segoe UI"/>
          <w:b/>
          <w:bCs/>
          <w:sz w:val="20"/>
          <w:szCs w:val="20"/>
        </w:rPr>
        <w:t xml:space="preserve">Programy, które ewoluują i sesje wyjazdowe </w:t>
      </w:r>
    </w:p>
    <w:p w14:paraId="49B50F4D" w14:textId="30888E24" w:rsidR="005A2C84" w:rsidRPr="009871B6" w:rsidRDefault="005A2C84" w:rsidP="005A2C84">
      <w:pPr>
        <w:pStyle w:val="NormalnyWeb"/>
        <w:jc w:val="both"/>
        <w:rPr>
          <w:rFonts w:ascii="Segoe UI" w:hAnsi="Segoe UI" w:cs="Segoe UI"/>
          <w:sz w:val="20"/>
          <w:szCs w:val="20"/>
        </w:rPr>
      </w:pPr>
      <w:r w:rsidRPr="009871B6">
        <w:rPr>
          <w:rFonts w:ascii="Segoe UI" w:hAnsi="Segoe UI" w:cs="Segoe UI"/>
          <w:sz w:val="20"/>
          <w:szCs w:val="20"/>
        </w:rPr>
        <w:t>– Dobry program MBA to taki, który nie tylko wszechstronnie rozwija i uskrzydla, ale również zmienia się wraz z potrzebami rynku. W Szkole Biznesu Politechniki Warszawskiej nieustannie obserwujemy, w jakim kierunku zmierza świat biznesu, z jakimi wyzwaniami mierzy się dziś i wreszcie: z jakimi wyzwaniami przyjdzie mu mierzyć się w ciągu najbliższych lat. Dlatego też nasze programy są z jednej strony silnie osadzone w kontekście innowacji i nowych technologii, ale z drugiej – rozwijają się razem z tymi technologiami – przekonuje prof. Rembielak. - Dobrym przykładem jest tutaj program MBA AI &amp; Digital Transformation, do tej pory znany jako MBA Digital Transformation. W nowej edycji chcemy zatem jeszcze mocniej skupić się na rosnącej roli sztucznej inteligencji w biznesie</w:t>
      </w:r>
      <w:r w:rsidR="00FC5C53">
        <w:rPr>
          <w:rFonts w:ascii="Segoe UI" w:hAnsi="Segoe UI" w:cs="Segoe UI"/>
          <w:sz w:val="20"/>
          <w:szCs w:val="20"/>
        </w:rPr>
        <w:t xml:space="preserve"> </w:t>
      </w:r>
      <w:r w:rsidRPr="009871B6">
        <w:rPr>
          <w:rFonts w:ascii="Segoe UI" w:hAnsi="Segoe UI" w:cs="Segoe UI"/>
          <w:sz w:val="20"/>
          <w:szCs w:val="20"/>
        </w:rPr>
        <w:t xml:space="preserve">– dodaje. </w:t>
      </w:r>
    </w:p>
    <w:p w14:paraId="4218EABE" w14:textId="77777777" w:rsidR="005A2C84" w:rsidRPr="009871B6" w:rsidRDefault="005A2C84" w:rsidP="005A2C84">
      <w:pPr>
        <w:pStyle w:val="NormalnyWeb"/>
        <w:jc w:val="both"/>
        <w:rPr>
          <w:rFonts w:ascii="Segoe UI" w:hAnsi="Segoe UI" w:cs="Segoe UI"/>
          <w:sz w:val="20"/>
          <w:szCs w:val="20"/>
        </w:rPr>
      </w:pPr>
      <w:r w:rsidRPr="009871B6">
        <w:rPr>
          <w:rFonts w:ascii="Segoe UI" w:hAnsi="Segoe UI" w:cs="Segoe UI"/>
          <w:sz w:val="20"/>
          <w:szCs w:val="20"/>
        </w:rPr>
        <w:t>Nowością w programach Executive MBA i MBA w Szkole Biznesu Politechniki Warszawskiej są zajęcia partnerskie z sektora nowych technologii. Pozwalają one na poznanie od strony praktycznej zasad działania biznesu oraz zdobycie wiedzy na temat całego sektora, w którym funkcjonuje dana firma. Do grona firm partnerskich Szkoły Biznesu należą m. in. AIUT, APA, ASTOR, Central Laboratory CEZAMAT, Dell Technologies, ELPLC, High Technology Machines, Hitachi Energy, KUKA AG czy Siemens.</w:t>
      </w:r>
    </w:p>
    <w:p w14:paraId="50F258D5" w14:textId="77777777" w:rsidR="005A2C84" w:rsidRPr="009871B6" w:rsidRDefault="005A2C84" w:rsidP="005A2C84">
      <w:pPr>
        <w:pStyle w:val="NormalnyWeb"/>
        <w:jc w:val="both"/>
        <w:rPr>
          <w:rFonts w:ascii="Segoe UI" w:hAnsi="Segoe UI" w:cs="Segoe UI"/>
          <w:sz w:val="20"/>
          <w:szCs w:val="20"/>
        </w:rPr>
      </w:pPr>
      <w:r w:rsidRPr="009871B6">
        <w:rPr>
          <w:rFonts w:ascii="Segoe UI" w:hAnsi="Segoe UI" w:cs="Segoe UI"/>
          <w:sz w:val="20"/>
          <w:szCs w:val="20"/>
        </w:rPr>
        <w:t xml:space="preserve">Więcej informacji na temat studiów MBA w Szkole Biznesu Politechniki Warszawskiej będzie można uzyskać na webinarach programowych. Pierwszy z nich odbędzie się już 25 kwietnia i będzie poświęcony programowi MBA AI &amp; Digital Transformation </w:t>
      </w:r>
      <w:hyperlink r:id="rId8" w:history="1">
        <w:r w:rsidRPr="009871B6">
          <w:rPr>
            <w:rStyle w:val="Hipercze"/>
            <w:rFonts w:ascii="Segoe UI" w:hAnsi="Segoe UI" w:cs="Segoe UI"/>
            <w:sz w:val="20"/>
            <w:szCs w:val="20"/>
          </w:rPr>
          <w:t>(link do rejestracji znajduje się tutaj).</w:t>
        </w:r>
      </w:hyperlink>
      <w:r w:rsidRPr="009871B6">
        <w:rPr>
          <w:rFonts w:ascii="Segoe UI" w:hAnsi="Segoe UI" w:cs="Segoe UI"/>
          <w:sz w:val="20"/>
          <w:szCs w:val="20"/>
        </w:rPr>
        <w:t xml:space="preserve"> Dzień później, 26 kwietnia, zostanie zorganizowane spotkanie informacyjne na temat </w:t>
      </w:r>
      <w:hyperlink r:id="rId9" w:history="1">
        <w:r w:rsidRPr="009871B6">
          <w:rPr>
            <w:rStyle w:val="Hipercze"/>
            <w:rFonts w:ascii="Segoe UI" w:hAnsi="Segoe UI" w:cs="Segoe UI"/>
            <w:sz w:val="20"/>
            <w:szCs w:val="20"/>
          </w:rPr>
          <w:t>MBA Finance &amp; Technology</w:t>
        </w:r>
      </w:hyperlink>
      <w:r w:rsidRPr="009871B6">
        <w:rPr>
          <w:rFonts w:ascii="Segoe UI" w:hAnsi="Segoe UI" w:cs="Segoe UI"/>
          <w:sz w:val="20"/>
          <w:szCs w:val="20"/>
        </w:rPr>
        <w:t xml:space="preserve">. Odpowiednio 16, 18 i 25 maja odbędą się webinary poświęcony programom </w:t>
      </w:r>
      <w:hyperlink r:id="rId10" w:history="1">
        <w:r w:rsidRPr="009871B6">
          <w:rPr>
            <w:rStyle w:val="Hipercze"/>
            <w:rFonts w:ascii="Segoe UI" w:hAnsi="Segoe UI" w:cs="Segoe UI"/>
            <w:sz w:val="20"/>
            <w:szCs w:val="20"/>
          </w:rPr>
          <w:t>MBA Cybersecurity Management</w:t>
        </w:r>
      </w:hyperlink>
      <w:r w:rsidRPr="009871B6">
        <w:rPr>
          <w:rFonts w:ascii="Segoe UI" w:hAnsi="Segoe UI" w:cs="Segoe UI"/>
          <w:sz w:val="20"/>
          <w:szCs w:val="20"/>
        </w:rPr>
        <w:t xml:space="preserve">, </w:t>
      </w:r>
      <w:hyperlink r:id="rId11" w:history="1">
        <w:r w:rsidRPr="009871B6">
          <w:rPr>
            <w:rStyle w:val="Hipercze"/>
            <w:rFonts w:ascii="Segoe UI" w:hAnsi="Segoe UI" w:cs="Segoe UI"/>
            <w:sz w:val="20"/>
            <w:szCs w:val="20"/>
          </w:rPr>
          <w:t>MBA Kaizen Industry 4.0</w:t>
        </w:r>
      </w:hyperlink>
      <w:r w:rsidRPr="009871B6">
        <w:rPr>
          <w:rFonts w:ascii="Segoe UI" w:hAnsi="Segoe UI" w:cs="Segoe UI"/>
          <w:sz w:val="20"/>
          <w:szCs w:val="20"/>
        </w:rPr>
        <w:t xml:space="preserve"> oraz </w:t>
      </w:r>
      <w:hyperlink r:id="rId12" w:history="1">
        <w:r w:rsidRPr="009871B6">
          <w:rPr>
            <w:rStyle w:val="Hipercze"/>
            <w:rFonts w:ascii="Segoe UI" w:hAnsi="Segoe UI" w:cs="Segoe UI"/>
            <w:sz w:val="20"/>
            <w:szCs w:val="20"/>
          </w:rPr>
          <w:t>Executive MBA</w:t>
        </w:r>
      </w:hyperlink>
      <w:r w:rsidRPr="009871B6">
        <w:rPr>
          <w:rFonts w:ascii="Segoe UI" w:hAnsi="Segoe UI" w:cs="Segoe UI"/>
          <w:sz w:val="20"/>
          <w:szCs w:val="20"/>
        </w:rPr>
        <w:t xml:space="preserve">. </w:t>
      </w:r>
    </w:p>
    <w:p w14:paraId="3A04B5F5" w14:textId="77777777" w:rsidR="009871B6" w:rsidRPr="009871B6" w:rsidRDefault="009871B6" w:rsidP="005A2C84">
      <w:pPr>
        <w:pStyle w:val="NormalnyWeb"/>
        <w:jc w:val="both"/>
        <w:rPr>
          <w:rFonts w:ascii="Segoe UI" w:hAnsi="Segoe UI" w:cs="Segoe UI"/>
          <w:sz w:val="20"/>
          <w:szCs w:val="20"/>
        </w:rPr>
      </w:pPr>
    </w:p>
    <w:p w14:paraId="20733FB7" w14:textId="77777777" w:rsidR="009871B6" w:rsidRPr="009871B6" w:rsidRDefault="009871B6" w:rsidP="005A2C84">
      <w:pPr>
        <w:pStyle w:val="NormalnyWeb"/>
        <w:jc w:val="both"/>
        <w:rPr>
          <w:rFonts w:ascii="Segoe UI" w:hAnsi="Segoe UI" w:cs="Segoe UI"/>
          <w:sz w:val="20"/>
          <w:szCs w:val="20"/>
        </w:rPr>
      </w:pPr>
    </w:p>
    <w:p w14:paraId="61BD4567" w14:textId="77777777" w:rsidR="009871B6" w:rsidRPr="009871B6" w:rsidRDefault="009871B6" w:rsidP="009871B6">
      <w:pPr>
        <w:spacing w:after="0" w:line="276" w:lineRule="auto"/>
        <w:rPr>
          <w:rFonts w:ascii="Segoe UI" w:hAnsi="Segoe UI" w:cs="Segoe UI"/>
          <w:b/>
          <w:bCs/>
          <w:sz w:val="16"/>
          <w:szCs w:val="16"/>
        </w:rPr>
      </w:pPr>
      <w:r w:rsidRPr="009871B6">
        <w:rPr>
          <w:rFonts w:ascii="Segoe UI" w:hAnsi="Segoe UI" w:cs="Segoe UI"/>
          <w:b/>
          <w:bCs/>
          <w:sz w:val="16"/>
          <w:szCs w:val="16"/>
        </w:rPr>
        <w:t>O Szkole Biznesu Politechniki Warszawskiej</w:t>
      </w:r>
    </w:p>
    <w:p w14:paraId="351C6280" w14:textId="77777777" w:rsidR="009871B6" w:rsidRPr="009871B6" w:rsidRDefault="009871B6" w:rsidP="009871B6">
      <w:pPr>
        <w:spacing w:after="0" w:line="276" w:lineRule="auto"/>
        <w:jc w:val="both"/>
        <w:rPr>
          <w:rFonts w:ascii="Segoe UI" w:hAnsi="Segoe UI" w:cs="Segoe UI"/>
          <w:sz w:val="16"/>
          <w:szCs w:val="16"/>
        </w:rPr>
      </w:pPr>
      <w:r w:rsidRPr="009871B6">
        <w:rPr>
          <w:rFonts w:ascii="Segoe UI" w:hAnsi="Segoe UI" w:cs="Segoe UI"/>
          <w:sz w:val="16"/>
          <w:szCs w:val="16"/>
        </w:rPr>
        <w:t>Szkoła Biznesu PW powstała w 1991 roku jako wynik wspólnego przedsięwzięcia Politechniki Warszawskiej, HEC School of Management Paris, London Business School oraz NHH Norwegian School of Economics. Szkoła od lat jest pełnoprawnym członkiem prestiżowej organizacji European Foundation for Management Development, utworzonej przez wiodące europejskie szkoły zarządzania.</w:t>
      </w:r>
    </w:p>
    <w:p w14:paraId="7B39A4AA" w14:textId="0A1A583B" w:rsidR="009871B6" w:rsidRPr="009871B6" w:rsidRDefault="009871B6" w:rsidP="009871B6">
      <w:pPr>
        <w:spacing w:after="0" w:line="276" w:lineRule="auto"/>
        <w:jc w:val="both"/>
        <w:rPr>
          <w:rFonts w:ascii="Segoe UI" w:hAnsi="Segoe UI" w:cs="Segoe UI"/>
          <w:sz w:val="16"/>
          <w:szCs w:val="16"/>
        </w:rPr>
      </w:pPr>
      <w:r w:rsidRPr="009871B6">
        <w:rPr>
          <w:rFonts w:ascii="Segoe UI" w:hAnsi="Segoe UI" w:cs="Segoe UI"/>
          <w:sz w:val="16"/>
          <w:szCs w:val="16"/>
        </w:rPr>
        <w:t>Misją Szkoły jest oferowanie liderom biznesu i ekspertom najwyższej klasy praktycznych programów edukacyjnych, tworzonych w oparciu o najlepsze międzynarodowe praktyki, innowacyjne podejście oraz zgodnie z rozwojem technologicznym i zasadą pozytywnego wpływu społecznego.</w:t>
      </w:r>
    </w:p>
    <w:p w14:paraId="6D6F0531" w14:textId="77777777" w:rsidR="009871B6" w:rsidRPr="009871B6" w:rsidRDefault="009871B6" w:rsidP="009871B6">
      <w:pPr>
        <w:spacing w:line="276" w:lineRule="auto"/>
        <w:jc w:val="both"/>
        <w:rPr>
          <w:rFonts w:ascii="Segoe UI" w:hAnsi="Segoe UI" w:cs="Segoe UI"/>
          <w:b/>
          <w:color w:val="1F497D"/>
          <w:sz w:val="16"/>
          <w:szCs w:val="16"/>
        </w:rPr>
      </w:pPr>
      <w:r w:rsidRPr="009871B6">
        <w:rPr>
          <w:rFonts w:ascii="Segoe UI" w:hAnsi="Segoe UI" w:cs="Segoe UI"/>
          <w:b/>
          <w:color w:val="1F497D"/>
          <w:sz w:val="16"/>
          <w:szCs w:val="16"/>
        </w:rPr>
        <w:t>***</w:t>
      </w:r>
    </w:p>
    <w:p w14:paraId="57271752" w14:textId="77777777" w:rsidR="009871B6" w:rsidRPr="009871B6" w:rsidRDefault="009871B6" w:rsidP="009871B6">
      <w:pPr>
        <w:spacing w:after="0" w:line="276" w:lineRule="auto"/>
        <w:jc w:val="both"/>
        <w:rPr>
          <w:rFonts w:ascii="Segoe UI" w:hAnsi="Segoe UI" w:cs="Segoe UI"/>
          <w:b/>
          <w:color w:val="1F497D"/>
          <w:sz w:val="16"/>
          <w:szCs w:val="16"/>
        </w:rPr>
      </w:pPr>
      <w:r w:rsidRPr="009871B6">
        <w:rPr>
          <w:rFonts w:ascii="Segoe UI" w:hAnsi="Segoe UI" w:cs="Segoe UI"/>
          <w:b/>
          <w:color w:val="1F497D"/>
          <w:sz w:val="16"/>
          <w:szCs w:val="16"/>
        </w:rPr>
        <w:t xml:space="preserve">Kontakt dla mediów: </w:t>
      </w:r>
    </w:p>
    <w:p w14:paraId="11B67BA2" w14:textId="77777777" w:rsidR="009871B6" w:rsidRPr="009871B6" w:rsidRDefault="009871B6" w:rsidP="009871B6">
      <w:pPr>
        <w:spacing w:after="0" w:line="276" w:lineRule="auto"/>
        <w:jc w:val="both"/>
        <w:rPr>
          <w:rFonts w:ascii="Segoe UI" w:hAnsi="Segoe UI" w:cs="Segoe UI"/>
          <w:b/>
          <w:color w:val="1F497D"/>
          <w:sz w:val="16"/>
          <w:szCs w:val="16"/>
        </w:rPr>
      </w:pPr>
      <w:r w:rsidRPr="009871B6">
        <w:rPr>
          <w:rFonts w:ascii="Segoe UI" w:hAnsi="Segoe UI" w:cs="Segoe UI"/>
          <w:b/>
          <w:color w:val="1F497D"/>
          <w:sz w:val="16"/>
          <w:szCs w:val="16"/>
        </w:rPr>
        <w:t>Mariusz Jaroń</w:t>
      </w:r>
    </w:p>
    <w:p w14:paraId="20B1BD56" w14:textId="77777777" w:rsidR="009871B6" w:rsidRPr="009871B6" w:rsidRDefault="00307F04" w:rsidP="009871B6">
      <w:pPr>
        <w:spacing w:after="0" w:line="276" w:lineRule="auto"/>
        <w:jc w:val="both"/>
        <w:rPr>
          <w:rFonts w:ascii="Segoe UI" w:hAnsi="Segoe UI" w:cs="Segoe UI"/>
          <w:b/>
          <w:color w:val="1F497D"/>
          <w:sz w:val="16"/>
          <w:szCs w:val="16"/>
        </w:rPr>
      </w:pPr>
      <w:hyperlink r:id="rId13" w:history="1">
        <w:r w:rsidR="009871B6" w:rsidRPr="009871B6">
          <w:rPr>
            <w:rStyle w:val="Hipercze"/>
            <w:rFonts w:ascii="Segoe UI" w:hAnsi="Segoe UI" w:cs="Segoe UI"/>
            <w:b/>
            <w:sz w:val="16"/>
            <w:szCs w:val="16"/>
          </w:rPr>
          <w:t>m.jaron@comunicativo.pl</w:t>
        </w:r>
      </w:hyperlink>
      <w:r w:rsidR="009871B6" w:rsidRPr="009871B6">
        <w:rPr>
          <w:rFonts w:ascii="Segoe UI" w:hAnsi="Segoe UI" w:cs="Segoe UI"/>
          <w:b/>
          <w:color w:val="1F497D"/>
          <w:sz w:val="16"/>
          <w:szCs w:val="16"/>
        </w:rPr>
        <w:tab/>
      </w:r>
    </w:p>
    <w:p w14:paraId="68345C6E" w14:textId="772F3983" w:rsidR="001A57D0" w:rsidRPr="00307F04" w:rsidRDefault="009871B6" w:rsidP="00307F04">
      <w:pPr>
        <w:spacing w:after="0" w:line="276" w:lineRule="auto"/>
        <w:jc w:val="both"/>
        <w:rPr>
          <w:rFonts w:ascii="Segoe UI" w:hAnsi="Segoe UI" w:cs="Segoe UI"/>
          <w:b/>
          <w:color w:val="1F497D"/>
          <w:sz w:val="16"/>
          <w:szCs w:val="16"/>
        </w:rPr>
      </w:pPr>
      <w:r w:rsidRPr="009871B6">
        <w:rPr>
          <w:rFonts w:ascii="Segoe UI" w:hAnsi="Segoe UI" w:cs="Segoe UI"/>
          <w:b/>
          <w:color w:val="1F497D"/>
          <w:sz w:val="16"/>
          <w:szCs w:val="16"/>
        </w:rPr>
        <w:t>794490680</w:t>
      </w:r>
    </w:p>
    <w:sectPr w:rsidR="001A57D0" w:rsidRPr="00307F04" w:rsidSect="00153F26">
      <w:headerReference w:type="default" r:id="rId14"/>
      <w:footerReference w:type="default" r:id="rId15"/>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F7539" w14:textId="77777777" w:rsidR="00B20AF6" w:rsidRDefault="00B20AF6" w:rsidP="00D84CB4">
      <w:pPr>
        <w:spacing w:after="0" w:line="240" w:lineRule="auto"/>
      </w:pPr>
      <w:r>
        <w:separator/>
      </w:r>
    </w:p>
  </w:endnote>
  <w:endnote w:type="continuationSeparator" w:id="0">
    <w:p w14:paraId="32866616" w14:textId="77777777" w:rsidR="00B20AF6" w:rsidRDefault="00B20AF6" w:rsidP="00D84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68B2E" w14:textId="77777777" w:rsidR="00BA6C3D" w:rsidRDefault="00BA6C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65606" w14:textId="77777777" w:rsidR="00B20AF6" w:rsidRDefault="00B20AF6" w:rsidP="00D84CB4">
      <w:pPr>
        <w:spacing w:after="0" w:line="240" w:lineRule="auto"/>
      </w:pPr>
      <w:r>
        <w:separator/>
      </w:r>
    </w:p>
  </w:footnote>
  <w:footnote w:type="continuationSeparator" w:id="0">
    <w:p w14:paraId="12C1848E" w14:textId="77777777" w:rsidR="00B20AF6" w:rsidRDefault="00B20AF6" w:rsidP="00D84C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DDFDC" w14:textId="77777777" w:rsidR="00D84CB4" w:rsidRDefault="00153F26">
    <w:pPr>
      <w:pStyle w:val="Nagwek"/>
    </w:pPr>
    <w:r>
      <w:rPr>
        <w:noProof/>
        <w:lang w:eastAsia="pl-PL"/>
      </w:rPr>
      <w:drawing>
        <wp:anchor distT="0" distB="0" distL="114300" distR="114300" simplePos="0" relativeHeight="251658240" behindDoc="1" locked="0" layoutInCell="1" allowOverlap="1" wp14:anchorId="030EBAE5" wp14:editId="6724A833">
          <wp:simplePos x="0" y="0"/>
          <wp:positionH relativeFrom="column">
            <wp:posOffset>-29845</wp:posOffset>
          </wp:positionH>
          <wp:positionV relativeFrom="paragraph">
            <wp:posOffset>-201930</wp:posOffset>
          </wp:positionV>
          <wp:extent cx="1825625" cy="647700"/>
          <wp:effectExtent l="0" t="0" r="3175" b="0"/>
          <wp:wrapTight wrapText="bothSides">
            <wp:wrapPolygon edited="0">
              <wp:start x="0" y="0"/>
              <wp:lineTo x="0" y="17788"/>
              <wp:lineTo x="8339" y="20329"/>
              <wp:lineTo x="8339" y="20965"/>
              <wp:lineTo x="21412" y="20965"/>
              <wp:lineTo x="21412" y="13976"/>
              <wp:lineTo x="17355" y="10165"/>
              <wp:lineTo x="11270" y="10165"/>
              <wp:lineTo x="16679" y="6353"/>
              <wp:lineTo x="17130" y="2541"/>
              <wp:lineTo x="15327" y="0"/>
              <wp:lineTo x="0" y="0"/>
            </wp:wrapPolygon>
          </wp:wrapTigh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62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31DA87" w14:textId="77777777" w:rsidR="00D84CB4" w:rsidRDefault="00D84CB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E4B5D"/>
    <w:multiLevelType w:val="hybridMultilevel"/>
    <w:tmpl w:val="5C8E1BB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11815B0"/>
    <w:multiLevelType w:val="hybridMultilevel"/>
    <w:tmpl w:val="642ED1A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857884283">
    <w:abstractNumId w:val="0"/>
  </w:num>
  <w:num w:numId="2" w16cid:durableId="15779363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FB5"/>
    <w:rsid w:val="000018B2"/>
    <w:rsid w:val="00004E76"/>
    <w:rsid w:val="00027602"/>
    <w:rsid w:val="000323F8"/>
    <w:rsid w:val="00032AD2"/>
    <w:rsid w:val="00036D88"/>
    <w:rsid w:val="0004384F"/>
    <w:rsid w:val="00046D29"/>
    <w:rsid w:val="00054D21"/>
    <w:rsid w:val="0007139B"/>
    <w:rsid w:val="000C7C32"/>
    <w:rsid w:val="000F1016"/>
    <w:rsid w:val="00101C69"/>
    <w:rsid w:val="00101DC2"/>
    <w:rsid w:val="001110BB"/>
    <w:rsid w:val="00122685"/>
    <w:rsid w:val="00130A18"/>
    <w:rsid w:val="00135051"/>
    <w:rsid w:val="00135739"/>
    <w:rsid w:val="00153F26"/>
    <w:rsid w:val="001609D9"/>
    <w:rsid w:val="001749CC"/>
    <w:rsid w:val="001906C0"/>
    <w:rsid w:val="0019388D"/>
    <w:rsid w:val="001A2026"/>
    <w:rsid w:val="001A57D0"/>
    <w:rsid w:val="001B3C94"/>
    <w:rsid w:val="001C7A70"/>
    <w:rsid w:val="001D1327"/>
    <w:rsid w:val="001E64AD"/>
    <w:rsid w:val="00201897"/>
    <w:rsid w:val="00224568"/>
    <w:rsid w:val="00236C96"/>
    <w:rsid w:val="00245B32"/>
    <w:rsid w:val="00250461"/>
    <w:rsid w:val="00253E1B"/>
    <w:rsid w:val="00264A27"/>
    <w:rsid w:val="00272E50"/>
    <w:rsid w:val="00275549"/>
    <w:rsid w:val="002762C6"/>
    <w:rsid w:val="002932D8"/>
    <w:rsid w:val="002A170C"/>
    <w:rsid w:val="002A386C"/>
    <w:rsid w:val="002A4E1F"/>
    <w:rsid w:val="002C0898"/>
    <w:rsid w:val="002D3880"/>
    <w:rsid w:val="002E384E"/>
    <w:rsid w:val="00307F04"/>
    <w:rsid w:val="00326BFE"/>
    <w:rsid w:val="003274A7"/>
    <w:rsid w:val="00327976"/>
    <w:rsid w:val="00332A10"/>
    <w:rsid w:val="003422B2"/>
    <w:rsid w:val="00350E78"/>
    <w:rsid w:val="00354467"/>
    <w:rsid w:val="00355695"/>
    <w:rsid w:val="00365CCA"/>
    <w:rsid w:val="0037323F"/>
    <w:rsid w:val="00390574"/>
    <w:rsid w:val="003940D2"/>
    <w:rsid w:val="003B08AB"/>
    <w:rsid w:val="003B25D9"/>
    <w:rsid w:val="003D585B"/>
    <w:rsid w:val="003F6073"/>
    <w:rsid w:val="004264F8"/>
    <w:rsid w:val="004323B6"/>
    <w:rsid w:val="004331EF"/>
    <w:rsid w:val="0045401E"/>
    <w:rsid w:val="00460060"/>
    <w:rsid w:val="004B3C71"/>
    <w:rsid w:val="004C6712"/>
    <w:rsid w:val="004D46C2"/>
    <w:rsid w:val="004F0EAC"/>
    <w:rsid w:val="0051001B"/>
    <w:rsid w:val="00532D4C"/>
    <w:rsid w:val="0053524D"/>
    <w:rsid w:val="005371C3"/>
    <w:rsid w:val="00555C5D"/>
    <w:rsid w:val="00566988"/>
    <w:rsid w:val="00570FD5"/>
    <w:rsid w:val="00575AAB"/>
    <w:rsid w:val="00590764"/>
    <w:rsid w:val="00593A64"/>
    <w:rsid w:val="00594C28"/>
    <w:rsid w:val="00597E9D"/>
    <w:rsid w:val="005A2C84"/>
    <w:rsid w:val="005A2E7B"/>
    <w:rsid w:val="005A4ECA"/>
    <w:rsid w:val="005B09E8"/>
    <w:rsid w:val="005B686D"/>
    <w:rsid w:val="005C54F8"/>
    <w:rsid w:val="005D5E80"/>
    <w:rsid w:val="005E0E33"/>
    <w:rsid w:val="005F367D"/>
    <w:rsid w:val="00627DFE"/>
    <w:rsid w:val="006456F6"/>
    <w:rsid w:val="006602CE"/>
    <w:rsid w:val="006B15ED"/>
    <w:rsid w:val="006B1D38"/>
    <w:rsid w:val="006B3732"/>
    <w:rsid w:val="006C4ED6"/>
    <w:rsid w:val="006D7CB7"/>
    <w:rsid w:val="006E3B44"/>
    <w:rsid w:val="00706E14"/>
    <w:rsid w:val="0071205E"/>
    <w:rsid w:val="00717F41"/>
    <w:rsid w:val="007411AA"/>
    <w:rsid w:val="00744590"/>
    <w:rsid w:val="00772E26"/>
    <w:rsid w:val="007A7E74"/>
    <w:rsid w:val="007B1948"/>
    <w:rsid w:val="007F1533"/>
    <w:rsid w:val="00800C0E"/>
    <w:rsid w:val="008105B4"/>
    <w:rsid w:val="00814C51"/>
    <w:rsid w:val="00824445"/>
    <w:rsid w:val="00865407"/>
    <w:rsid w:val="00887516"/>
    <w:rsid w:val="00892D77"/>
    <w:rsid w:val="008E0B91"/>
    <w:rsid w:val="0092708C"/>
    <w:rsid w:val="009519FA"/>
    <w:rsid w:val="00954A39"/>
    <w:rsid w:val="00967110"/>
    <w:rsid w:val="00971F47"/>
    <w:rsid w:val="009823AF"/>
    <w:rsid w:val="009871B6"/>
    <w:rsid w:val="009A6935"/>
    <w:rsid w:val="009A784C"/>
    <w:rsid w:val="009B78C3"/>
    <w:rsid w:val="009D2963"/>
    <w:rsid w:val="009F38C5"/>
    <w:rsid w:val="00A01654"/>
    <w:rsid w:val="00A167E0"/>
    <w:rsid w:val="00A35E1B"/>
    <w:rsid w:val="00A654B9"/>
    <w:rsid w:val="00A65A6F"/>
    <w:rsid w:val="00A953A5"/>
    <w:rsid w:val="00AD49F1"/>
    <w:rsid w:val="00B04805"/>
    <w:rsid w:val="00B071CD"/>
    <w:rsid w:val="00B11AF1"/>
    <w:rsid w:val="00B13B1A"/>
    <w:rsid w:val="00B15894"/>
    <w:rsid w:val="00B16228"/>
    <w:rsid w:val="00B20AF6"/>
    <w:rsid w:val="00B23522"/>
    <w:rsid w:val="00B279A5"/>
    <w:rsid w:val="00B30D34"/>
    <w:rsid w:val="00B6516C"/>
    <w:rsid w:val="00BA6C3D"/>
    <w:rsid w:val="00BC588E"/>
    <w:rsid w:val="00BD09D8"/>
    <w:rsid w:val="00BE0818"/>
    <w:rsid w:val="00BF12AA"/>
    <w:rsid w:val="00C1149F"/>
    <w:rsid w:val="00C2159F"/>
    <w:rsid w:val="00C32A79"/>
    <w:rsid w:val="00C42447"/>
    <w:rsid w:val="00C462FE"/>
    <w:rsid w:val="00C95FB5"/>
    <w:rsid w:val="00C971E1"/>
    <w:rsid w:val="00CB0BA6"/>
    <w:rsid w:val="00CB0E42"/>
    <w:rsid w:val="00CB16FB"/>
    <w:rsid w:val="00CB1D23"/>
    <w:rsid w:val="00CC1576"/>
    <w:rsid w:val="00CF2346"/>
    <w:rsid w:val="00CF73A8"/>
    <w:rsid w:val="00D0677C"/>
    <w:rsid w:val="00D10655"/>
    <w:rsid w:val="00D10692"/>
    <w:rsid w:val="00D136C9"/>
    <w:rsid w:val="00D37E33"/>
    <w:rsid w:val="00D50574"/>
    <w:rsid w:val="00D51579"/>
    <w:rsid w:val="00D74E93"/>
    <w:rsid w:val="00D80DFE"/>
    <w:rsid w:val="00D82159"/>
    <w:rsid w:val="00D84CB4"/>
    <w:rsid w:val="00D9116D"/>
    <w:rsid w:val="00D9401F"/>
    <w:rsid w:val="00D955F3"/>
    <w:rsid w:val="00DC6000"/>
    <w:rsid w:val="00DE7B16"/>
    <w:rsid w:val="00E12E13"/>
    <w:rsid w:val="00E42E18"/>
    <w:rsid w:val="00E532B8"/>
    <w:rsid w:val="00E5718D"/>
    <w:rsid w:val="00E71C6C"/>
    <w:rsid w:val="00E729F3"/>
    <w:rsid w:val="00E81CCD"/>
    <w:rsid w:val="00E8596F"/>
    <w:rsid w:val="00E902EC"/>
    <w:rsid w:val="00E9679F"/>
    <w:rsid w:val="00EB0567"/>
    <w:rsid w:val="00EC1AB2"/>
    <w:rsid w:val="00EC2C1B"/>
    <w:rsid w:val="00ED2729"/>
    <w:rsid w:val="00EF7E81"/>
    <w:rsid w:val="00F15103"/>
    <w:rsid w:val="00F248A2"/>
    <w:rsid w:val="00F64F0E"/>
    <w:rsid w:val="00F92829"/>
    <w:rsid w:val="00F965C7"/>
    <w:rsid w:val="00FB4D29"/>
    <w:rsid w:val="00FC3C16"/>
    <w:rsid w:val="00FC5C53"/>
    <w:rsid w:val="00FC71B7"/>
    <w:rsid w:val="00FD1E3C"/>
    <w:rsid w:val="00FF5948"/>
    <w:rsid w:val="00FF7F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CF98D"/>
  <w15:docId w15:val="{ACF56BE7-1ABE-4510-A9CF-F6DB7DEAD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72E50"/>
    <w:rPr>
      <w:color w:val="0563C1" w:themeColor="hyperlink"/>
      <w:u w:val="single"/>
    </w:rPr>
  </w:style>
  <w:style w:type="character" w:customStyle="1" w:styleId="Nierozpoznanawzmianka1">
    <w:name w:val="Nierozpoznana wzmianka1"/>
    <w:basedOn w:val="Domylnaczcionkaakapitu"/>
    <w:uiPriority w:val="99"/>
    <w:semiHidden/>
    <w:unhideWhenUsed/>
    <w:rsid w:val="00272E50"/>
    <w:rPr>
      <w:color w:val="605E5C"/>
      <w:shd w:val="clear" w:color="auto" w:fill="E1DFDD"/>
    </w:rPr>
  </w:style>
  <w:style w:type="paragraph" w:styleId="Akapitzlist">
    <w:name w:val="List Paragraph"/>
    <w:basedOn w:val="Normalny"/>
    <w:uiPriority w:val="34"/>
    <w:qFormat/>
    <w:rsid w:val="00EC1AB2"/>
    <w:pPr>
      <w:ind w:left="720"/>
      <w:contextualSpacing/>
    </w:pPr>
  </w:style>
  <w:style w:type="paragraph" w:styleId="Nagwek">
    <w:name w:val="header"/>
    <w:basedOn w:val="Normalny"/>
    <w:link w:val="NagwekZnak"/>
    <w:uiPriority w:val="99"/>
    <w:unhideWhenUsed/>
    <w:rsid w:val="00D84C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84CB4"/>
  </w:style>
  <w:style w:type="paragraph" w:styleId="Stopka">
    <w:name w:val="footer"/>
    <w:basedOn w:val="Normalny"/>
    <w:link w:val="StopkaZnak"/>
    <w:uiPriority w:val="99"/>
    <w:unhideWhenUsed/>
    <w:rsid w:val="00D84C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84CB4"/>
  </w:style>
  <w:style w:type="paragraph" w:styleId="Tekstdymka">
    <w:name w:val="Balloon Text"/>
    <w:basedOn w:val="Normalny"/>
    <w:link w:val="TekstdymkaZnak"/>
    <w:uiPriority w:val="99"/>
    <w:semiHidden/>
    <w:unhideWhenUsed/>
    <w:rsid w:val="00153F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53F26"/>
    <w:rPr>
      <w:rFonts w:ascii="Segoe UI" w:hAnsi="Segoe UI" w:cs="Segoe UI"/>
      <w:sz w:val="18"/>
      <w:szCs w:val="18"/>
    </w:rPr>
  </w:style>
  <w:style w:type="character" w:customStyle="1" w:styleId="Nierozpoznanawzmianka2">
    <w:name w:val="Nierozpoznana wzmianka2"/>
    <w:basedOn w:val="Domylnaczcionkaakapitu"/>
    <w:uiPriority w:val="99"/>
    <w:semiHidden/>
    <w:unhideWhenUsed/>
    <w:rsid w:val="00744590"/>
    <w:rPr>
      <w:color w:val="605E5C"/>
      <w:shd w:val="clear" w:color="auto" w:fill="E1DFDD"/>
    </w:rPr>
  </w:style>
  <w:style w:type="character" w:styleId="Odwoaniedokomentarza">
    <w:name w:val="annotation reference"/>
    <w:basedOn w:val="Domylnaczcionkaakapitu"/>
    <w:uiPriority w:val="99"/>
    <w:semiHidden/>
    <w:unhideWhenUsed/>
    <w:rsid w:val="002D3880"/>
    <w:rPr>
      <w:sz w:val="16"/>
      <w:szCs w:val="16"/>
    </w:rPr>
  </w:style>
  <w:style w:type="paragraph" w:styleId="Tekstkomentarza">
    <w:name w:val="annotation text"/>
    <w:basedOn w:val="Normalny"/>
    <w:link w:val="TekstkomentarzaZnak"/>
    <w:uiPriority w:val="99"/>
    <w:semiHidden/>
    <w:unhideWhenUsed/>
    <w:rsid w:val="002D38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D3880"/>
    <w:rPr>
      <w:sz w:val="20"/>
      <w:szCs w:val="20"/>
    </w:rPr>
  </w:style>
  <w:style w:type="paragraph" w:styleId="Tematkomentarza">
    <w:name w:val="annotation subject"/>
    <w:basedOn w:val="Tekstkomentarza"/>
    <w:next w:val="Tekstkomentarza"/>
    <w:link w:val="TematkomentarzaZnak"/>
    <w:uiPriority w:val="99"/>
    <w:semiHidden/>
    <w:unhideWhenUsed/>
    <w:rsid w:val="002D3880"/>
    <w:rPr>
      <w:b/>
      <w:bCs/>
    </w:rPr>
  </w:style>
  <w:style w:type="character" w:customStyle="1" w:styleId="TematkomentarzaZnak">
    <w:name w:val="Temat komentarza Znak"/>
    <w:basedOn w:val="TekstkomentarzaZnak"/>
    <w:link w:val="Tematkomentarza"/>
    <w:uiPriority w:val="99"/>
    <w:semiHidden/>
    <w:rsid w:val="002D3880"/>
    <w:rPr>
      <w:b/>
      <w:bCs/>
      <w:sz w:val="20"/>
      <w:szCs w:val="20"/>
    </w:rPr>
  </w:style>
  <w:style w:type="character" w:styleId="Nierozpoznanawzmianka">
    <w:name w:val="Unresolved Mention"/>
    <w:basedOn w:val="Domylnaczcionkaakapitu"/>
    <w:uiPriority w:val="99"/>
    <w:semiHidden/>
    <w:unhideWhenUsed/>
    <w:rsid w:val="000F1016"/>
    <w:rPr>
      <w:color w:val="605E5C"/>
      <w:shd w:val="clear" w:color="auto" w:fill="E1DFDD"/>
    </w:rPr>
  </w:style>
  <w:style w:type="paragraph" w:styleId="NormalnyWeb">
    <w:name w:val="Normal (Web)"/>
    <w:basedOn w:val="Normalny"/>
    <w:uiPriority w:val="99"/>
    <w:unhideWhenUsed/>
    <w:rsid w:val="00772E2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290964">
      <w:bodyDiv w:val="1"/>
      <w:marLeft w:val="0"/>
      <w:marRight w:val="0"/>
      <w:marTop w:val="0"/>
      <w:marBottom w:val="0"/>
      <w:divBdr>
        <w:top w:val="none" w:sz="0" w:space="0" w:color="auto"/>
        <w:left w:val="none" w:sz="0" w:space="0" w:color="auto"/>
        <w:bottom w:val="none" w:sz="0" w:space="0" w:color="auto"/>
        <w:right w:val="none" w:sz="0" w:space="0" w:color="auto"/>
      </w:divBdr>
    </w:div>
    <w:div w:id="541214913">
      <w:bodyDiv w:val="1"/>
      <w:marLeft w:val="0"/>
      <w:marRight w:val="0"/>
      <w:marTop w:val="0"/>
      <w:marBottom w:val="0"/>
      <w:divBdr>
        <w:top w:val="none" w:sz="0" w:space="0" w:color="auto"/>
        <w:left w:val="none" w:sz="0" w:space="0" w:color="auto"/>
        <w:bottom w:val="none" w:sz="0" w:space="0" w:color="auto"/>
        <w:right w:val="none" w:sz="0" w:space="0" w:color="auto"/>
      </w:divBdr>
    </w:div>
    <w:div w:id="679045279">
      <w:bodyDiv w:val="1"/>
      <w:marLeft w:val="0"/>
      <w:marRight w:val="0"/>
      <w:marTop w:val="0"/>
      <w:marBottom w:val="0"/>
      <w:divBdr>
        <w:top w:val="none" w:sz="0" w:space="0" w:color="auto"/>
        <w:left w:val="none" w:sz="0" w:space="0" w:color="auto"/>
        <w:bottom w:val="none" w:sz="0" w:space="0" w:color="auto"/>
        <w:right w:val="none" w:sz="0" w:space="0" w:color="auto"/>
      </w:divBdr>
    </w:div>
    <w:div w:id="908610948">
      <w:bodyDiv w:val="1"/>
      <w:marLeft w:val="0"/>
      <w:marRight w:val="0"/>
      <w:marTop w:val="0"/>
      <w:marBottom w:val="0"/>
      <w:divBdr>
        <w:top w:val="none" w:sz="0" w:space="0" w:color="auto"/>
        <w:left w:val="none" w:sz="0" w:space="0" w:color="auto"/>
        <w:bottom w:val="none" w:sz="0" w:space="0" w:color="auto"/>
        <w:right w:val="none" w:sz="0" w:space="0" w:color="auto"/>
      </w:divBdr>
    </w:div>
    <w:div w:id="1623031777">
      <w:bodyDiv w:val="1"/>
      <w:marLeft w:val="0"/>
      <w:marRight w:val="0"/>
      <w:marTop w:val="0"/>
      <w:marBottom w:val="0"/>
      <w:divBdr>
        <w:top w:val="none" w:sz="0" w:space="0" w:color="auto"/>
        <w:left w:val="none" w:sz="0" w:space="0" w:color="auto"/>
        <w:bottom w:val="none" w:sz="0" w:space="0" w:color="auto"/>
        <w:right w:val="none" w:sz="0" w:space="0" w:color="auto"/>
      </w:divBdr>
    </w:div>
    <w:div w:id="1852331606">
      <w:bodyDiv w:val="1"/>
      <w:marLeft w:val="0"/>
      <w:marRight w:val="0"/>
      <w:marTop w:val="0"/>
      <w:marBottom w:val="0"/>
      <w:divBdr>
        <w:top w:val="none" w:sz="0" w:space="0" w:color="auto"/>
        <w:left w:val="none" w:sz="0" w:space="0" w:color="auto"/>
        <w:bottom w:val="none" w:sz="0" w:space="0" w:color="auto"/>
        <w:right w:val="none" w:sz="0" w:space="0" w:color="auto"/>
      </w:divBdr>
    </w:div>
    <w:div w:id="1865702743">
      <w:bodyDiv w:val="1"/>
      <w:marLeft w:val="0"/>
      <w:marRight w:val="0"/>
      <w:marTop w:val="0"/>
      <w:marBottom w:val="0"/>
      <w:divBdr>
        <w:top w:val="none" w:sz="0" w:space="0" w:color="auto"/>
        <w:left w:val="none" w:sz="0" w:space="0" w:color="auto"/>
        <w:bottom w:val="none" w:sz="0" w:space="0" w:color="auto"/>
        <w:right w:val="none" w:sz="0" w:space="0" w:color="auto"/>
      </w:divBdr>
    </w:div>
    <w:div w:id="195378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c2keWujqPVyxAoY69efu6Ya64Rcp-NHbSFoxNt45jD8X0FQw/viewform" TargetMode="External"/><Relationship Id="rId13" Type="http://schemas.openxmlformats.org/officeDocument/2006/relationships/hyperlink" Target="mailto:m.jaron@comunicativo.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znes.edu.pl/oferta/mba-cybersecurity-manageme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znes.edu.pl/oferta/mba-kaiz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biznes.edu.pl/oferta/mba-cybersecurity-management/" TargetMode="External"/><Relationship Id="rId4" Type="http://schemas.openxmlformats.org/officeDocument/2006/relationships/settings" Target="settings.xml"/><Relationship Id="rId9" Type="http://schemas.openxmlformats.org/officeDocument/2006/relationships/hyperlink" Target="https://docs.google.com/forms/d/e/1FAIpQLSfn-qdxls5f7ElRWxQOtFHPtGAHa944W3me5fWa5CEXTdgV_Q/viewfor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C7067-28FB-164A-BD4C-8B3129FD1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915</Words>
  <Characters>5494</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Comunicativo Comunicativo</dc:creator>
  <cp:lastModifiedBy>Marketing Firma</cp:lastModifiedBy>
  <cp:revision>4</cp:revision>
  <cp:lastPrinted>2019-03-28T13:21:00Z</cp:lastPrinted>
  <dcterms:created xsi:type="dcterms:W3CDTF">2023-04-20T07:44:00Z</dcterms:created>
  <dcterms:modified xsi:type="dcterms:W3CDTF">2023-04-20T07:54:00Z</dcterms:modified>
</cp:coreProperties>
</file>